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gif" ContentType="image/gif"/>
  <Default Extension="odttf" ContentType="application/vnd.openxmlformats-officedocument.obfuscatedFont"/>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Document"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body>
    <w:p>
      <w:pPr>
        <w:spacing w:after="0"/>
      </w:pPr>
      <w:r>
        <w:rPr/>
        <w:t xml:space="preserve">5 October 2026</w:t>
      </w:r>
    </w:p>
    <w:p>
      <w:pPr>
        <w:spacing w:after="0"/>
      </w:pPr>
      <w:r>
        <w:rPr/>
        <w:t xml:space="preserve">Our reference: </w:t>
      </w:r>
      <w:r>
        <w:rPr/>
        <w:t xml:space="preserve">CA/NHT-2031</w:t>
      </w:r>
    </w:p>
    <w:p>
      <w:pPr>
        <w:spacing w:before="0" w:after="0" w:line="360" w:lineRule="exact"/>
      </w:pPr>
    </w:p>
    <w:p>
      <w:pPr>
        <w:spacing w:after="0"/>
      </w:pPr>
      <w:r>
        <w:rPr/>
        <w:t xml:space="preserve">Dr </w:t>
      </w:r>
      <w:r>
        <w:rPr/>
        <w:t xml:space="preserve">Helen Achebe</w:t>
      </w:r>
    </w:p>
    <w:p>
      <w:pPr>
        <w:spacing w:after="0"/>
      </w:pPr>
      <w:r>
        <w:rPr/>
        <w:t xml:space="preserve">Finance Director</w:t>
      </w:r>
    </w:p>
    <w:p>
      <w:pPr>
        <w:spacing w:after="0"/>
      </w:pPr>
      <w:r>
        <w:rPr/>
        <w:t xml:space="preserve">Northgate Housing Trust</w:t>
      </w:r>
    </w:p>
    <w:p>
      <w:pPr>
        <w:spacing w:after="0"/>
      </w:pPr>
      <w:r>
        <w:rPr/>
        <w:t xml:space="preserve">3 Northgate Square</w:t>
      </w:r>
    </w:p>
    <w:p>
      <w:pPr>
        <w:spacing w:after="0"/>
      </w:pPr>
      <w:r>
        <w:rPr/>
        <w:t xml:space="preserve">Chester</w:t>
      </w:r>
      <w:r>
        <w:rPr/>
        <w:t xml:space="preserve"> </w:t>
      </w:r>
      <w:r>
        <w:rPr/>
        <w:t xml:space="preserve">CH1 2HQ</w:t>
      </w:r>
    </w:p>
    <w:p>
      <w:pPr>
        <w:spacing w:before="0" w:after="0" w:line="480" w:lineRule="exact"/>
      </w:pPr>
    </w:p>
    <w:p>
      <w:r>
        <w:rPr/>
        <w:t xml:space="preserve">Dear </w:t>
      </w:r>
      <w:r>
        <w:rPr/>
        <w:t xml:space="preserve">Dr</w:t>
      </w:r>
      <w:r>
        <w:rPr/>
        <w:t xml:space="preserve"> </w:t>
      </w:r>
      <w:r>
        <w:rPr/>
        <w:t xml:space="preserve">Achebe</w:t>
      </w:r>
      <w:r>
        <w:rPr/>
        <w:t xml:space="preserve">,</w:t>
      </w:r>
    </w:p>
    <w:p>
      <w:r>
        <w:rPr>
          <w:b/>
          <w:bCs/>
        </w:rPr>
        <w:t xml:space="preserve">Your annual advisory review</w:t>
      </w:r>
    </w:p>
    <w:p>
      <w:r>
        <w:rPr/>
        <w:t xml:space="preserve">Thank you for working with </w:t>
      </w:r>
      <w:r>
        <w:rPr/>
        <w:t xml:space="preserve">Cindervale Advisory Ltd</w:t>
      </w:r>
      <w:r>
        <w:rPr/>
        <w:t xml:space="preserve"> this year. As your engagement approaches its anniversary, we would like to arrange your annual review.</w:t>
      </w:r>
    </w:p>
    <w:p>
      <w:r>
        <w:rPr/>
        <w:t xml:space="preserve">The review is a short meeting in which we look back at the work completed, confirm your priorities for the coming year and agree any changes to the scope of our support. It usually takes about an hour and can be held at your offices or by video call.</w:t>
      </w:r>
    </w:p>
    <w:p>
      <w:r>
        <w:rPr/>
        <w:t xml:space="preserve">Please reply to this letter, or email </w:t>
      </w:r>
      <w:r>
        <w:rPr/>
        <w:t xml:space="preserve">accounts@cindervale.example</w:t>
      </w:r>
      <w:r>
        <w:rPr/>
        <w:t xml:space="preserve">, with two or three dates in the next six weeks that suit you, and we will confirm the arrangements.</w:t>
      </w:r>
    </w:p>
    <w:p>
      <w:r>
        <w:rPr/>
        <w:t xml:space="preserve">We look forward to speaking with you.</w:t>
      </w:r>
    </w:p>
    <w:p>
      <w:pPr>
        <w:keepNext/>
      </w:pPr>
      <w:r>
        <w:rPr/>
        <w:t xml:space="preserve">Yours sincerely,</w:t>
      </w:r>
    </w:p>
    <w:p>
      <w:pPr>
        <w:spacing w:before="0" w:after="0" w:line="1020" w:lineRule="exact"/>
      </w:pPr>
    </w:p>
    <w:p>
      <w:pPr>
        <w:keepNext/>
        <w:spacing w:after="0"/>
      </w:pPr>
      <w:r>
        <w:rPr>
          <w:b/>
          <w:bCs/>
        </w:rPr>
        <w:t xml:space="preserve">Priya Desai</w:t>
      </w:r>
    </w:p>
    <w:p>
      <w:pPr>
        <w:keepNext/>
        <w:spacing w:after="0"/>
      </w:pPr>
      <w:r>
        <w:rPr/>
        <w:t xml:space="preserve">Senior Account Manager</w:t>
      </w:r>
    </w:p>
    <w:p>
      <w:r>
        <w:rPr/>
        <w:t xml:space="preserve">Cindervale Advisory Ltd</w:t>
      </w:r>
    </w:p>
    <w:p/>
    <w:sectPr>
      <w:headerReference w:type="default" r:id="rIdHeader1"/>
      <w:headerReference w:type="first" r:id="rIdHeader2"/>
      <w:footerReference w:type="default" r:id="rIdFooter1"/>
      <w:footerReference w:type="first" r:id="rIdFooter2"/>
      <w:pgSz w:w="11906" w:h="16838"/>
      <w:pgMar w:top="1134" w:right="1417" w:bottom="1134" w:left="1417" w:header="240" w:footer="240" w:gutter="0"/>
      <w:pgNumType w:start="1"/>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jc w:val="right"/>
    </w:pPr>
    <w:r>
      <w:rPr>
        <w:color w:val="545960"/>
        <w:sz w:val="15"/>
        <w:szCs w:val="15"/>
      </w:rPr>
      <w:t xml:space="preserve">Cindervale Advisory Ltd</w:t>
    </w:r>
    <w:r>
      <w:rPr>
        <w:color w:val="545960"/>
        <w:sz w:val="15"/>
        <w:szCs w:val="15"/>
      </w:rPr>
      <w:t xml:space="preserve"> · </w:t>
    </w:r>
    <w:r>
      <w:rPr>
        <w:color w:val="545960"/>
        <w:sz w:val="15"/>
        <w:szCs w:val="15"/>
      </w:rPr>
      <w:t xml:space="preserve">31 Example Place, Sampleton</w:t>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jc w:val="right"/>
    </w:pPr>
    <w:r>
      <w:rPr>
        <w:color w:val="545960"/>
        <w:sz w:val="15"/>
        <w:szCs w:val="15"/>
      </w:rPr>
      <w:t xml:space="preserve">Cindervale Advisory Ltd</w:t>
    </w:r>
    <w:r>
      <w:rPr>
        <w:color w:val="545960"/>
        <w:sz w:val="15"/>
        <w:szCs w:val="15"/>
      </w:rPr>
      <w:t xml:space="preserve"> · </w:t>
    </w:r>
    <w:r>
      <w:rPr>
        <w:color w:val="545960"/>
        <w:sz w:val="15"/>
        <w:szCs w:val="15"/>
      </w:rPr>
      <w:t xml:space="preserve">31 Example Place, Sampleton</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pPr>
    <w:r>
      <w:rPr>
        <w:color w:val="545960"/>
        <w:sz w:val="16"/>
        <w:szCs w:val="16"/>
      </w:rPr>
      <w:t xml:space="preserve">Letter to </w:t>
    </w:r>
    <w:r>
      <w:rPr>
        <w:color w:val="545960"/>
        <w:sz w:val="16"/>
        <w:szCs w:val="16"/>
      </w:rPr>
      <w:t xml:space="preserve">Dr </w:t>
    </w:r>
    <w:r>
      <w:rPr>
        <w:color w:val="545960"/>
        <w:sz w:val="16"/>
        <w:szCs w:val="16"/>
      </w:rPr>
      <w:t xml:space="preserve">Helen Achebe</w:t>
    </w:r>
    <w:r>
      <w:rPr>
        <w:color w:val="545960"/>
        <w:sz w:val="16"/>
        <w:szCs w:val="16"/>
      </w:rPr>
      <w:t xml:space="preserve"> · </w:t>
    </w:r>
    <w:r>
      <w:rPr>
        <w:color w:val="545960"/>
        <w:sz w:val="16"/>
        <w:szCs w:val="16"/>
      </w:rPr>
      <w:t xml:space="preserve">05/10/2026</w:t>
    </w:r>
    <w:r>
      <w:rPr>
        <w:color w:val="545960"/>
        <w:sz w:val="16"/>
        <w:szCs w:val="16"/>
      </w:rPr>
      <w:t xml:space="preserve"> · Page </w:t>
    </w:r>
    <w:fldSimple w:instr=" PAGE \* MERGEFORMAT ">
      <w:r>
        <w:rPr>
          <w:color w:val="545960"/>
          <w:sz w:val="16"/>
          <w:szCs w:val="16"/>
        </w:rPr>
        <w:t>1</w:t>
      </w:r>
    </w:fldSimple>
    <w:r>
      <w:rPr>
        <w:color w:val="545960"/>
        <w:sz w:val="16"/>
        <w:szCs w:val="16"/>
      </w:rPr>
      <w:t xml:space="preserve"> of </w:t>
    </w:r>
    <w:fldSimple w:instr=" NUMPAGES \* MERGEFORMAT ">
      <w:r>
        <w:rPr>
          <w:color w:val="545960"/>
          <w:sz w:val="16"/>
          <w:szCs w:val="16"/>
        </w:rPr>
        <w:t>1</w:t>
      </w:r>
    </w:fldSimple>
  </w:p>
  <w:p>
    <w:pPr>
      <w:pStyle w:val="PageFurniture"/>
      <w:pBdr>
        <w:bottom w:val="single" w:sz="4" w:space="1" w:color="22272B"/>
      </w:pBdr>
      <w:spacing w:before="0" w:after="0" w:line="85" w:lineRule="exact"/>
      <w:ind w:left="0"/>
    </w:pPr>
  </w:p>
  <w:p>
    <w:pPr>
      <w:pStyle w:val="PageFurniture"/>
      <w:spacing w:before="0" w:after="0" w:line="85" w:lineRule="exact"/>
    </w:pPr>
  </w:p>
  <w:p>
    <w:pPr>
      <w:pStyle w:val="PageFurniture"/>
    </w:pP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c="http://schemas.openxmlformats.org/drawingml/2006/chart" xmlns:v="urn:schemas-microsoft-com:vml" xmlns:o="urn:schemas-microsoft-com:office:office" xmlns:w10="urn:schemas-microsoft-com:office:word" xmlns:w14="http://schemas.microsoft.com/office/word/2010/wordml" xmlns:mc="http://schemas.openxmlformats.org/markup-compatibility/2006" mc:Ignorable="w14">
  <w:p>
    <w:pPr>
      <w:pStyle w:val="PageFurniture"/>
      <w:spacing w:before="0" w:after="80" w:line="880" w:lineRule="exact"/>
      <w:ind w:left="0"/>
      <w:jc w:val="left"/>
    </w:pPr>
    <w:r>
      <w:drawing>
        <wp:inline distT="0" distB="0" distL="0" distR="0">
          <wp:extent cx="2489200" cy="533400"/>
          <wp:effectExtent l="0" t="0" r="0" b="0"/>
          <wp:docPr id="1" name="Image 1" descr="Company logo"/>
          <wp:cNvGraphicFramePr>
            <a:graphicFrameLocks noChangeAspect="1"/>
          </wp:cNvGraphicFramePr>
          <a:graphic>
            <a:graphicData uri="http://schemas.openxmlformats.org/drawingml/2006/picture">
              <pic:pic>
                <pic:nvPicPr>
                  <pic:cNvPr id="1" name="Image 1" descr="Company logo"/>
                  <pic:cNvPicPr/>
                </pic:nvPicPr>
                <pic:blipFill>
                  <a:blip r:embed="rIdMedia1"/>
                  <a:stretch>
                    <a:fillRect/>
                  </a:stretch>
                </pic:blipFill>
                <pic:spPr>
                  <a:xfrm>
                    <a:off x="0" y="0"/>
                    <a:ext cx="2489200" cy="533400"/>
                  </a:xfrm>
                  <a:prstGeom prst="rect">
                    <a:avLst/>
                  </a:prstGeom>
                </pic:spPr>
              </pic:pic>
            </a:graphicData>
          </a:graphic>
        </wp:inline>
      </w:drawing>
    </w:r>
  </w:p>
  <w:p>
    <w:pPr>
      <w:pStyle w:val="PageFurniture"/>
      <w:jc w:val="right"/>
    </w:pPr>
    <w:r>
      <w:rPr>
        <w:color w:val="545960"/>
        <w:sz w:val="16"/>
        <w:szCs w:val="16"/>
      </w:rPr>
      <w:t xml:space="preserve">31 Example Place, Sampleton</w:t>
    </w:r>
    <w:r>
      <w:rPr>
        <w:color w:val="545960"/>
        <w:sz w:val="16"/>
        <w:szCs w:val="16"/>
      </w:rPr>
      <w:t xml:space="preserve"/>
      <w:br/>
      <w:t xml:space="preserve"/>
    </w:r>
    <w:r>
      <w:rPr>
        <w:color w:val="545960"/>
        <w:sz w:val="16"/>
        <w:szCs w:val="16"/>
      </w:rPr>
      <w:t xml:space="preserve">accounts@cindervale.example</w:t>
    </w:r>
    <w:r>
      <w:rPr>
        <w:color w:val="545960"/>
        <w:sz w:val="16"/>
        <w:szCs w:val="16"/>
      </w:rPr>
      <w:t xml:space="preserve"/>
      <w:br/>
      <w:t xml:space="preserve"/>
    </w:r>
    <w:r>
      <w:rPr>
        <w:color w:val="545960"/>
        <w:sz w:val="16"/>
        <w:szCs w:val="16"/>
      </w:rPr>
      <w:t xml:space="preserve">cindervale.example</w:t>
    </w:r>
  </w:p>
  <w:p>
    <w:pPr>
      <w:pStyle w:val="PageFurniture"/>
      <w:pBdr>
        <w:bottom w:val="single" w:sz="12" w:space="1" w:color="57505C"/>
      </w:pBdr>
      <w:spacing w:before="0" w:after="0" w:line="95" w:lineRule="exact"/>
      <w:ind w:left="0"/>
    </w:pPr>
  </w:p>
  <w:p>
    <w:pPr>
      <w:pStyle w:val="PageFurniture"/>
      <w:spacing w:before="0" w:after="0" w:line="95" w:lineRule="exact"/>
    </w:pPr>
  </w:p>
  <w:p>
    <w:pPr>
      <w:pStyle w:val="PageFurniture"/>
    </w:pPr>
  </w:p>
</w:hdr>
</file>

<file path=word/numbering.xml><?xml version="1.0" encoding="utf-8"?>
<w:numbering xmlns:w="http://schemas.openxmlformats.org/wordprocessingml/2006/main"/>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Garamond" w:hAnsi="Garamond" w:eastAsia="Garamond" w:cs="Garamond"/>
        <w:color w:val="22272B"/>
        <w:sz w:val="22"/>
        <w:szCs w:val="22"/>
        <w:lang w:val="en-GB"/>
      </w:rPr>
    </w:rPrDefault>
    <w:pPrDefault>
      <w:pPr>
        <w:widowControl/>
        <w:spacing w:after="120" w:line="276" w:lineRule="auto"/>
      </w:pPr>
    </w:pPrDefault>
  </w:docDefaults>
  <w:style w:type="paragraph" w:default="1" w:styleId="Normal">
    <w:name w:val="Normal"/>
    <w:qFormat/>
    <w:pPr>
      <w:spacing w:before="0" w:after="120" w:line="276" w:lineRule="auto"/>
    </w:pPr>
    <w:rPr>
      <w:color w:val="22272B"/>
      <w:sz w:val="22"/>
      <w:szCs w:val="22"/>
    </w:rPr>
  </w:style>
  <w:style w:type="paragraph" w:styleId="Title">
    <w:name w:val="Title"/>
    <w:basedOn w:val="Normal"/>
    <w:next w:val="Normal"/>
    <w:qFormat/>
    <w:pPr>
      <w:keepNext/>
      <w:keepLines/>
      <w:spacing w:before="0" w:after="120" w:line="276" w:lineRule="auto"/>
      <w:ind w:left="0"/>
      <w:jc w:val="left"/>
    </w:pPr>
    <w:rPr>
      <w:b/>
      <w:bCs/>
      <w:color w:val="57505C"/>
      <w:sz w:val="52"/>
      <w:szCs w:val="52"/>
    </w:rPr>
  </w:style>
  <w:style w:type="paragraph" w:styleId="Subtitle">
    <w:name w:val="Subtitle"/>
    <w:basedOn w:val="Normal"/>
    <w:next w:val="Normal"/>
    <w:qFormat/>
    <w:pPr>
      <w:spacing w:before="0" w:after="160" w:line="276" w:lineRule="auto"/>
      <w:ind w:left="0"/>
      <w:jc w:val="left"/>
    </w:pPr>
    <w:rPr>
      <w:color w:val="595959"/>
      <w:sz w:val="28"/>
      <w:szCs w:val="28"/>
    </w:rPr>
  </w:style>
  <w:style w:type="paragraph" w:styleId="Heading1">
    <w:name w:val="heading 1"/>
    <w:basedOn w:val="Normal"/>
    <w:next w:val="Normal"/>
    <w:qFormat/>
    <w:pPr>
      <w:keepNext/>
      <w:keepLines/>
      <w:spacing w:before="160" w:after="80" w:line="276" w:lineRule="auto"/>
      <w:ind w:left="0"/>
      <w:jc w:val="left"/>
      <w:outlineLvl w:val="0"/>
    </w:pPr>
    <w:rPr>
      <w:b/>
      <w:bCs/>
      <w:color w:val="57505C"/>
      <w:sz w:val="34"/>
      <w:szCs w:val="34"/>
    </w:rPr>
  </w:style>
  <w:style w:type="paragraph" w:styleId="Heading2">
    <w:name w:val="heading 2"/>
    <w:basedOn w:val="Normal"/>
    <w:next w:val="Normal"/>
    <w:qFormat/>
    <w:pPr>
      <w:keepNext/>
      <w:keepLines/>
      <w:spacing w:before="160" w:after="80" w:line="276" w:lineRule="auto"/>
      <w:ind w:left="0"/>
      <w:jc w:val="left"/>
      <w:outlineLvl w:val="1"/>
    </w:pPr>
    <w:rPr>
      <w:b/>
      <w:bCs/>
      <w:color w:val="57505C"/>
      <w:sz w:val="26"/>
      <w:szCs w:val="26"/>
    </w:rPr>
  </w:style>
  <w:style w:type="paragraph" w:styleId="Heading3">
    <w:name w:val="heading 3"/>
    <w:basedOn w:val="Normal"/>
    <w:next w:val="Normal"/>
    <w:qFormat/>
    <w:pPr>
      <w:keepNext/>
      <w:keepLines/>
      <w:spacing w:before="160" w:after="80" w:line="276" w:lineRule="auto"/>
      <w:ind w:left="0"/>
      <w:jc w:val="left"/>
      <w:outlineLvl w:val="2"/>
    </w:pPr>
    <w:rPr>
      <w:b/>
      <w:bCs/>
      <w:color w:val="57505C"/>
      <w:sz w:val="26"/>
      <w:szCs w:val="26"/>
    </w:rPr>
  </w:style>
  <w:style w:type="paragraph" w:styleId="Heading4">
    <w:name w:val="heading 4"/>
    <w:basedOn w:val="Normal"/>
    <w:next w:val="Normal"/>
    <w:qFormat/>
    <w:pPr>
      <w:keepNext/>
      <w:keepLines/>
      <w:spacing w:before="160" w:after="80" w:line="276" w:lineRule="auto"/>
      <w:ind w:left="0"/>
      <w:jc w:val="left"/>
      <w:outlineLvl w:val="3"/>
    </w:pPr>
    <w:rPr>
      <w:b/>
      <w:bCs/>
      <w:color w:val="57505C"/>
      <w:sz w:val="24"/>
      <w:szCs w:val="24"/>
    </w:rPr>
  </w:style>
  <w:style w:type="paragraph" w:styleId="Heading5">
    <w:name w:val="heading 5"/>
    <w:basedOn w:val="Normal"/>
    <w:next w:val="Normal"/>
    <w:qFormat/>
    <w:pPr>
      <w:keepNext/>
      <w:keepLines/>
      <w:spacing w:before="160" w:after="80" w:line="276" w:lineRule="auto"/>
      <w:ind w:left="0"/>
      <w:jc w:val="left"/>
      <w:outlineLvl w:val="4"/>
    </w:pPr>
    <w:rPr>
      <w:b/>
      <w:bCs/>
      <w:color w:val="57505C"/>
      <w:sz w:val="22"/>
      <w:szCs w:val="22"/>
    </w:rPr>
  </w:style>
  <w:style w:type="paragraph" w:styleId="Heading6">
    <w:name w:val="heading 6"/>
    <w:basedOn w:val="Normal"/>
    <w:next w:val="Normal"/>
    <w:qFormat/>
    <w:pPr>
      <w:keepNext/>
      <w:keepLines/>
      <w:spacing w:before="160" w:after="80" w:line="276" w:lineRule="auto"/>
      <w:ind w:left="0"/>
      <w:jc w:val="left"/>
      <w:outlineLvl w:val="5"/>
    </w:pPr>
    <w:rPr>
      <w:b/>
      <w:bCs/>
      <w:color w:val="57505C"/>
      <w:sz w:val="20"/>
      <w:szCs w:val="20"/>
    </w:rPr>
  </w:style>
  <w:style w:type="paragraph" w:styleId="Caption">
    <w:name w:val="caption"/>
    <w:basedOn w:val="Normal"/>
    <w:next w:val="Normal"/>
    <w:qFormat/>
    <w:pPr>
      <w:spacing w:before="0" w:after="80" w:line="276" w:lineRule="auto"/>
      <w:ind w:left="0"/>
      <w:jc w:val="left"/>
    </w:pPr>
    <w:rPr>
      <w:i/>
      <w:iCs/>
      <w:color w:val="595959"/>
      <w:sz w:val="18"/>
      <w:szCs w:val="18"/>
    </w:rPr>
  </w:style>
  <w:style w:type="paragraph" w:styleId="Quote">
    <w:name w:val="Quote"/>
    <w:basedOn w:val="Normal"/>
    <w:next w:val="Normal"/>
    <w:qFormat/>
    <w:pPr>
      <w:spacing w:before="120" w:after="120" w:line="276" w:lineRule="auto"/>
      <w:ind w:left="480"/>
      <w:jc w:val="left"/>
    </w:pPr>
    <w:rPr>
      <w:i/>
      <w:iCs/>
      <w:color w:val="404040"/>
      <w:sz w:val="20"/>
      <w:szCs w:val="20"/>
    </w:rPr>
  </w:style>
  <w:style w:type="paragraph" w:styleId="PageFurniture">
    <w:name w:val="Page Furniture"/>
    <w:basedOn w:val="Normal"/>
    <w:next w:val="Normal"/>
    <w:qFormat/>
    <w:pPr>
      <w:spacing w:before="0" w:after="40" w:line="276" w:lineRule="auto"/>
      <w:ind w:left="0"/>
      <w:jc w:val="left"/>
    </w:pPr>
    <w:rPr>
      <w:color w:val="22272B"/>
      <w:sz w:val="16"/>
      <w:szCs w:val="16"/>
    </w:rPr>
  </w:style>
  <w:style w:type="paragraph" w:styleId="TOCHeading">
    <w:name w:val="TOC Heading"/>
    <w:basedOn w:val="Normal"/>
    <w:next w:val="Normal"/>
    <w:qFormat/>
    <w:pPr>
      <w:keepNext/>
      <w:keepLines/>
      <w:spacing w:before="160" w:after="80" w:line="276" w:lineRule="auto"/>
      <w:ind w:left="0"/>
      <w:jc w:val="left"/>
    </w:pPr>
    <w:rPr>
      <w:b/>
      <w:bCs/>
      <w:color w:val="22272B"/>
      <w:sz w:val="30"/>
      <w:szCs w:val="30"/>
    </w:rPr>
  </w:style>
  <w:style w:type="paragraph" w:styleId="SmallPrint">
    <w:name w:val="Small Print"/>
    <w:basedOn w:val="Normal"/>
    <w:next w:val="Normal"/>
    <w:qFormat/>
    <w:pPr>
      <w:spacing w:before="0" w:after="80" w:line="276" w:lineRule="auto"/>
      <w:ind w:left="0"/>
      <w:jc w:val="left"/>
    </w:pPr>
    <w:rPr>
      <w:color w:val="545960"/>
      <w:sz w:val="18"/>
      <w:szCs w:val="18"/>
    </w:rPr>
  </w:style>
  <w:style w:type="paragraph" w:styleId="TOC1">
    <w:name w:val="toc 1"/>
    <w:basedOn w:val="Normal"/>
    <w:next w:val="Normal"/>
    <w:uiPriority w:val="39"/>
    <w:pPr>
      <w:spacing w:before="0" w:after="40"/>
      <w:ind w:left="0"/>
      <w:jc w:val="left"/>
    </w:pPr>
  </w:style>
  <w:style w:type="paragraph" w:styleId="TOC2">
    <w:name w:val="toc 2"/>
    <w:basedOn w:val="Normal"/>
    <w:next w:val="Normal"/>
    <w:uiPriority w:val="39"/>
    <w:pPr>
      <w:spacing w:before="0" w:after="40"/>
      <w:ind w:left="240"/>
      <w:jc w:val="left"/>
    </w:pPr>
  </w:style>
  <w:style w:type="paragraph" w:styleId="TOC3">
    <w:name w:val="toc 3"/>
    <w:basedOn w:val="Normal"/>
    <w:next w:val="Normal"/>
    <w:uiPriority w:val="39"/>
    <w:pPr>
      <w:spacing w:before="0" w:after="40"/>
      <w:ind w:left="480"/>
      <w:jc w:val="left"/>
    </w:pPr>
  </w:style>
  <w:style w:type="paragraph" w:styleId="TOC4">
    <w:name w:val="toc 4"/>
    <w:basedOn w:val="Normal"/>
    <w:next w:val="Normal"/>
    <w:uiPriority w:val="39"/>
    <w:pPr>
      <w:spacing w:before="0" w:after="40"/>
      <w:ind w:left="720"/>
      <w:jc w:val="left"/>
    </w:pPr>
  </w:style>
  <w:style w:type="paragraph" w:styleId="TOC5">
    <w:name w:val="toc 5"/>
    <w:basedOn w:val="Normal"/>
    <w:next w:val="Normal"/>
    <w:uiPriority w:val="39"/>
    <w:pPr>
      <w:spacing w:before="0" w:after="40"/>
      <w:ind w:left="960"/>
      <w:jc w:val="left"/>
    </w:pPr>
  </w:style>
  <w:style w:type="paragraph" w:styleId="TOC6">
    <w:name w:val="toc 6"/>
    <w:basedOn w:val="Normal"/>
    <w:next w:val="Normal"/>
    <w:uiPriority w:val="39"/>
    <w:pPr>
      <w:spacing w:before="0" w:after="40"/>
      <w:ind w:left="1200"/>
      <w:jc w:val="left"/>
    </w:pPr>
  </w:style>
  <w:style w:type="paragraph" w:styleId="FootnoteText">
    <w:name w:val="footnote text"/>
    <w:basedOn w:val="Caption"/>
    <w:pPr>
      <w:spacing w:before="0" w:after="0" w:line="240" w:lineRule="auto"/>
    </w:pPr>
    <w:rPr>
      <w:i w:val="0"/>
      <w:iCs w:val="0"/>
      <w:sz w:val="16"/>
      <w:szCs w:val="16"/>
    </w:rPr>
  </w:style>
  <w:style w:type="character" w:styleId="FootnoteReference">
    <w:name w:val="footnote reference"/>
    <w:rPr>
      <w:vertAlign w:val="superscript"/>
    </w:rPr>
  </w:style>
  <w:style w:type="paragraph" w:styleId="EndnoteText">
    <w:name w:val="endnote text"/>
    <w:basedOn w:val="Normal"/>
    <w:pPr>
      <w:spacing w:after="0" w:line="240" w:lineRule="auto"/>
    </w:pPr>
    <w:rPr>
      <w:sz w:val="16"/>
      <w:szCs w:val="16"/>
    </w:rPr>
  </w:style>
  <w:style w:type="character" w:styleId="EndnoteReference">
    <w:name w:val="endnote reference"/>
    <w:rPr>
      <w:vertAlign w:val="superscript"/>
    </w:rPr>
  </w:style>
  <w:style w:type="character" w:styleId="Hyperlink">
    <w:name w:val="Hyperlink"/>
    <w:rPr>
      <w:color w:val="0B5CAD"/>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Footer1" Type="http://schemas.openxmlformats.org/officeDocument/2006/relationships/footer" Target="footer1.xml"/><Relationship Id="rIdHeader2" Type="http://schemas.openxmlformats.org/officeDocument/2006/relationships/header" Target="header2.xml"/><Relationship Id="rIdFooter2" Type="http://schemas.openxmlformats.org/officeDocument/2006/relationships/footer" Target="footer2.xml"/><Relationship Id="rIdMedia1" Type="http://schemas.openxmlformats.org/officeDocument/2006/relationships/image" Target="media/image1.png"/></Relationships>
</file>

<file path=word/_rels/footer1.xml.rels><?xml version="1.0" encoding="UTF-8" standalone="yes"?><Relationships xmlns="http://schemas.openxmlformats.org/package/2006/relationships"><Relationship Id="rIdMedia1" Type="http://schemas.openxmlformats.org/officeDocument/2006/relationships/image" Target="media/image1.png"/></Relationships>
</file>

<file path=word/_rels/footer2.xml.rels><?xml version="1.0" encoding="UTF-8" standalone="yes"?><Relationships xmlns="http://schemas.openxmlformats.org/package/2006/relationships"><Relationship Id="rIdMedia1" Type="http://schemas.openxmlformats.org/officeDocument/2006/relationships/image" Target="media/image1.png"/></Relationships>
</file>

<file path=word/_rels/header1.xml.rels><?xml version="1.0" encoding="UTF-8" standalone="yes"?><Relationships xmlns="http://schemas.openxmlformats.org/package/2006/relationships"><Relationship Id="rIdMedia1" Type="http://schemas.openxmlformats.org/officeDocument/2006/relationships/image" Target="media/image1.png"/></Relationships>
</file>

<file path=word/_rels/header2.xml.rels><?xml version="1.0" encoding="UTF-8" standalone="yes"?><Relationships xmlns="http://schemas.openxmlformats.org/package/2006/relationships"><Relationship Id="rIdMedia1" Type="http://schemas.openxmlformats.org/officeDocument/2006/relationships/image" Target="media/image1.png"/></Relationships>
</file>

<file path=docProps/core.xml><?xml version="1.0" encoding="utf-8"?>
<cp:coreProperties xmlns:cp="http://schemas.openxmlformats.org/package/2006/metadata/core-properties" xmlns:dc="http://purl.org/dc/elements/1.1/" xmlns:dcterms="http://purl.org/dc/terms/" xmlns:xsi="http://www.w3.org/2001/XMLSchema-instance">
  <dc:subject>Cindervale Advisory Ltd</dc:subject>
</cp:coreProperties>
</file>